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BE0" w:rsidRPr="00A83BE0" w:rsidRDefault="00A83BE0" w:rsidP="004D28F7">
      <w:pPr>
        <w:pStyle w:val="Listenabsatz"/>
        <w:spacing w:after="0" w:line="360" w:lineRule="auto"/>
        <w:ind w:left="851"/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</w:pPr>
      <w:r w:rsidRPr="00A83BE0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>Akust</w:t>
      </w:r>
      <w:r w:rsidR="000552A9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 xml:space="preserve">ikdeckensystem ROCKFON </w:t>
      </w:r>
      <w:proofErr w:type="spellStart"/>
      <w:r w:rsidR="000552A9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>Tropic</w:t>
      </w:r>
      <w:proofErr w:type="spellEnd"/>
      <w:r w:rsidR="00A561B6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 xml:space="preserve"> E</w:t>
      </w:r>
      <w:r w:rsidR="00A974A3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>24</w:t>
      </w:r>
      <w:r w:rsidR="000552A9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 xml:space="preserve"> 15 mm</w:t>
      </w:r>
    </w:p>
    <w:p w:rsidR="0013039C" w:rsidRDefault="00855F2B" w:rsidP="00C14540">
      <w:pPr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Lieferung und Montage des Akus</w:t>
      </w:r>
      <w:r w:rsidRPr="00855F2B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tikdeckensystems Rockfon </w:t>
      </w:r>
      <w:proofErr w:type="spellStart"/>
      <w:r w:rsidR="000552A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Tropic</w:t>
      </w:r>
      <w:proofErr w:type="spellEnd"/>
      <w:r w:rsidR="00F24F06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E24</w:t>
      </w:r>
      <w:r w:rsidR="000552A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15 mm</w:t>
      </w: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, bestehend aus Akustikdeckenplatten </w:t>
      </w:r>
      <w:r w:rsidRPr="00855F2B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Rockfon </w:t>
      </w:r>
      <w:proofErr w:type="spellStart"/>
      <w:r w:rsidR="000552A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Tropic</w:t>
      </w:r>
      <w:proofErr w:type="spellEnd"/>
      <w:r w:rsidR="00F24F06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E24</w:t>
      </w:r>
      <w:r w:rsidR="0063602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="000552A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15 mm </w:t>
      </w:r>
      <w:r w:rsidR="00C14540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und Unterkonstruktion Chicago Metallic T24 Click 2890</w:t>
      </w:r>
      <w:r w:rsidR="00C14540"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</w:t>
      </w:r>
    </w:p>
    <w:p w:rsidR="00855F2B" w:rsidRPr="009C1AF2" w:rsidRDefault="00777C43" w:rsidP="0013039C">
      <w:pPr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1. B</w:t>
      </w:r>
      <w:r w:rsidR="00855F2B" w:rsidRPr="009C1AF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estandteil: </w:t>
      </w:r>
    </w:p>
    <w:p w:rsidR="00855F2B" w:rsidRPr="00B735B5" w:rsidRDefault="00072CF8" w:rsidP="00A83BE0">
      <w:pPr>
        <w:spacing w:before="30" w:after="0" w:line="240" w:lineRule="auto"/>
        <w:ind w:left="851"/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>Akustikdeckenplatten</w:t>
      </w:r>
    </w:p>
    <w:p w:rsidR="004602CA" w:rsidRDefault="004602CA" w:rsidP="00A83BE0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0552A9" w:rsidRPr="00D47EBA" w:rsidRDefault="000552A9" w:rsidP="000552A9">
      <w:pPr>
        <w:tabs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Fabrikat: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  <w:t>ROCKFON</w:t>
      </w:r>
    </w:p>
    <w:p w:rsidR="000552A9" w:rsidRPr="00D47EBA" w:rsidRDefault="000552A9" w:rsidP="000552A9">
      <w:pPr>
        <w:tabs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Typ: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</w:r>
      <w:proofErr w:type="spellStart"/>
      <w:r>
        <w:rPr>
          <w:rFonts w:ascii="Arial" w:eastAsia="Times New Roman" w:hAnsi="Arial" w:cs="Arial"/>
          <w:sz w:val="20"/>
          <w:szCs w:val="20"/>
          <w:lang w:eastAsia="de-DE"/>
        </w:rPr>
        <w:t>Tropic</w:t>
      </w:r>
      <w:proofErr w:type="spellEnd"/>
    </w:p>
    <w:p w:rsidR="000552A9" w:rsidRPr="00D47EBA" w:rsidRDefault="000552A9" w:rsidP="000552A9">
      <w:pPr>
        <w:tabs>
          <w:tab w:val="left" w:pos="1843"/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Plattendicke [mm]</w:t>
      </w:r>
      <w:r>
        <w:rPr>
          <w:rFonts w:ascii="Arial" w:eastAsia="Times New Roman" w:hAnsi="Arial" w:cs="Arial"/>
          <w:sz w:val="20"/>
          <w:szCs w:val="20"/>
          <w:lang w:eastAsia="de-DE"/>
        </w:rPr>
        <w:t>:</w:t>
      </w:r>
      <w:r>
        <w:rPr>
          <w:rFonts w:ascii="Arial" w:eastAsia="Times New Roman" w:hAnsi="Arial" w:cs="Arial"/>
          <w:sz w:val="20"/>
          <w:szCs w:val="20"/>
          <w:lang w:eastAsia="de-DE"/>
        </w:rPr>
        <w:tab/>
        <w:t>15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 xml:space="preserve"> mm</w:t>
      </w:r>
    </w:p>
    <w:p w:rsidR="000552A9" w:rsidRPr="00D47EBA" w:rsidRDefault="000552A9" w:rsidP="000552A9">
      <w:pPr>
        <w:tabs>
          <w:tab w:val="left" w:pos="1843"/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Modulabmessungen: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  <w:t>625 x 625 mm, 1.250 x 625 mm</w:t>
      </w:r>
    </w:p>
    <w:p w:rsidR="000552A9" w:rsidRPr="00D47EBA" w:rsidRDefault="000552A9" w:rsidP="000552A9">
      <w:pPr>
        <w:tabs>
          <w:tab w:val="left" w:pos="1843"/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r>
        <w:rPr>
          <w:rFonts w:ascii="Arial" w:eastAsia="Times New Roman" w:hAnsi="Arial" w:cs="Arial"/>
          <w:sz w:val="20"/>
          <w:szCs w:val="20"/>
          <w:lang w:eastAsia="de-DE"/>
        </w:rPr>
        <w:t>Kantenausbildung:</w:t>
      </w:r>
      <w:r>
        <w:rPr>
          <w:rFonts w:ascii="Arial" w:eastAsia="Times New Roman" w:hAnsi="Arial" w:cs="Arial"/>
          <w:sz w:val="20"/>
          <w:szCs w:val="20"/>
          <w:lang w:eastAsia="de-DE"/>
        </w:rPr>
        <w:tab/>
        <w:t>E(24)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 xml:space="preserve"> gem. DIN EN 13964 </w:t>
      </w:r>
    </w:p>
    <w:p w:rsidR="000552A9" w:rsidRDefault="000552A9" w:rsidP="000552A9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0552A9" w:rsidRPr="00672682" w:rsidRDefault="000552A9" w:rsidP="000552A9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Die Akustikdeckenplatte Rockfon </w:t>
      </w:r>
      <w:proofErr w:type="spellStart"/>
      <w:r w:rsidR="009B49F4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Tropic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besteht </w:t>
      </w: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aus hoch verdichteter, Kunstharz gebundener Steinwolle mit einem Schmelzpunkt &gt;1000° C. Die </w:t>
      </w:r>
      <w:proofErr w:type="spellStart"/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Steinwollefasern</w:t>
      </w:r>
      <w:proofErr w:type="spellEnd"/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sind biolöslich. Sie erfüllen die Freizeichnungskriterien des Anhangs IV Nr. 22 der Gefahrstoffverordnung und des Abschnitts 23 des Anhangs zu §1 Chemikalien-Verbotsverordnung sowie der EU-Richtlinie 97/69/EG. Die Freigabe von Formaldehyd liegt weit unter dem Grenzwert der Klasse E1 nach DIN EN 13964. Das Einhalten der Kriterien wird durch das "RAL-Gütezeichen Mineralwolle" sichergestellt.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</w:p>
    <w:p w:rsidR="000552A9" w:rsidRDefault="000552A9" w:rsidP="000552A9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0552A9" w:rsidRDefault="000552A9" w:rsidP="000552A9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Das Akustikvlies mit Farbbeschichtung verfügt über eine homogene, optisch geschlossene Oberfläche mit hoher </w:t>
      </w: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optischer Integrität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bei </w:t>
      </w: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nahezu 1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00%iger akustischer Transparenz.</w:t>
      </w:r>
    </w:p>
    <w:p w:rsidR="000552A9" w:rsidRPr="009C1AF2" w:rsidRDefault="000552A9" w:rsidP="000552A9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0552A9" w:rsidRDefault="000552A9" w:rsidP="000552A9">
      <w:pPr>
        <w:spacing w:before="20" w:after="0" w:line="240" w:lineRule="auto"/>
        <w:ind w:left="851" w:right="135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Die Akustikdeckenplatten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verfügen über die CE-Kennzeichnung und entsprechen den Anforderungen der Bauproduktenverordnung (Verordnung (EU) Nr. 305/2011 des europäischen Parlaments und des Rates).</w:t>
      </w:r>
    </w:p>
    <w:p w:rsidR="000552A9" w:rsidRPr="009C1AF2" w:rsidRDefault="000552A9" w:rsidP="000552A9">
      <w:pPr>
        <w:spacing w:before="20" w:after="0" w:line="240" w:lineRule="auto"/>
        <w:ind w:left="851" w:right="135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0552A9" w:rsidRDefault="000552A9" w:rsidP="000552A9">
      <w:pPr>
        <w:spacing w:before="20" w:after="0" w:line="240" w:lineRule="auto"/>
        <w:ind w:left="851" w:right="135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Da</w:t>
      </w: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rüber hinaus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gewährleisten die Akustikdeckenplatten </w:t>
      </w: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mindestens folge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nde funktionelle Eigenschaften:</w:t>
      </w:r>
    </w:p>
    <w:p w:rsidR="000552A9" w:rsidRDefault="000552A9" w:rsidP="000552A9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0552A9" w:rsidRDefault="000552A9" w:rsidP="000552A9">
      <w:pPr>
        <w:tabs>
          <w:tab w:val="left" w:pos="3544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F00C75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Sichtseite: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Akustikvlies mit akustisch transparenter Farbbeschichtung</w:t>
      </w:r>
    </w:p>
    <w:p w:rsidR="000552A9" w:rsidRDefault="000552A9" w:rsidP="000552A9">
      <w:pPr>
        <w:tabs>
          <w:tab w:val="left" w:pos="3544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Farbe: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Glatt weiß, NCS 500 N</w:t>
      </w:r>
    </w:p>
    <w:p w:rsidR="000552A9" w:rsidRDefault="000552A9" w:rsidP="000552A9">
      <w:pPr>
        <w:tabs>
          <w:tab w:val="left" w:pos="3544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Rückseite: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abriebminderndes</w:t>
      </w: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Vlies</w:t>
      </w:r>
    </w:p>
    <w:p w:rsidR="000552A9" w:rsidRDefault="000552A9" w:rsidP="000552A9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Brandverhalten: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Euroklasse A1 gem. DIN EN 13501-1</w:t>
      </w:r>
    </w:p>
    <w:p w:rsidR="000552A9" w:rsidRDefault="000552A9" w:rsidP="000552A9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Biegezugfestigkeitsklasse: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1/C/0N</w:t>
      </w:r>
    </w:p>
    <w:p w:rsidR="000552A9" w:rsidRDefault="000552A9" w:rsidP="000552A9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Feuchtigkeitsbeständigkeit: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100% RH, bei 0 – 40 °C</w:t>
      </w:r>
    </w:p>
    <w:p w:rsidR="000552A9" w:rsidRDefault="000552A9" w:rsidP="000552A9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Lichtreflexionsgrad: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86</w:t>
      </w:r>
      <w:r w:rsidRPr="00F04AE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%, gemäß ISO 7724-2</w:t>
      </w:r>
    </w:p>
    <w:p w:rsidR="000552A9" w:rsidRDefault="000552A9" w:rsidP="000552A9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Reinigungsfähigkeit: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- mit weicher Bürste oder Staubsauger</w:t>
      </w:r>
    </w:p>
    <w:p w:rsidR="000552A9" w:rsidRDefault="000552A9" w:rsidP="000552A9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Wohngesundheit: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Pr="00F04AE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Nachweis der besonderen Umweltfreundlichkeit durch </w:t>
      </w:r>
    </w:p>
    <w:p w:rsidR="000552A9" w:rsidRDefault="000552A9" w:rsidP="000552A9">
      <w:pPr>
        <w:spacing w:before="30" w:after="0" w:line="240" w:lineRule="auto"/>
        <w:ind w:left="3544" w:hanging="4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- </w:t>
      </w:r>
      <w:r w:rsidRPr="00F04AE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„Der Blaue Engel“ UZ 132 (emissionsarm)</w:t>
      </w:r>
    </w:p>
    <w:p w:rsidR="000552A9" w:rsidRPr="00542E69" w:rsidRDefault="000552A9" w:rsidP="000552A9">
      <w:pPr>
        <w:spacing w:before="30" w:after="0" w:line="240" w:lineRule="auto"/>
        <w:ind w:left="3544" w:hanging="4"/>
        <w:jc w:val="both"/>
        <w:rPr>
          <w:rFonts w:ascii="Arial" w:eastAsia="Times New Roman" w:hAnsi="Arial" w:cs="Arial"/>
          <w:color w:val="000000"/>
          <w:sz w:val="20"/>
          <w:szCs w:val="20"/>
          <w:lang w:val="en-GB" w:eastAsia="de-DE"/>
        </w:rPr>
      </w:pPr>
      <w:r w:rsidRPr="00777C25">
        <w:rPr>
          <w:rFonts w:ascii="Arial" w:eastAsia="Times New Roman" w:hAnsi="Arial" w:cs="Arial"/>
          <w:color w:val="000000"/>
          <w:sz w:val="20"/>
          <w:szCs w:val="20"/>
          <w:lang w:val="en-GB" w:eastAsia="de-DE"/>
        </w:rPr>
        <w:t xml:space="preserve">- </w:t>
      </w:r>
      <w:r>
        <w:rPr>
          <w:rFonts w:ascii="Arial" w:eastAsia="Times New Roman" w:hAnsi="Arial" w:cs="Arial"/>
          <w:color w:val="000000"/>
          <w:sz w:val="20"/>
          <w:szCs w:val="20"/>
          <w:lang w:val="en-GB" w:eastAsia="de-DE"/>
        </w:rPr>
        <w:t>M1 Indoor C</w:t>
      </w:r>
      <w:r w:rsidRPr="00542E69">
        <w:rPr>
          <w:rFonts w:ascii="Arial" w:eastAsia="Times New Roman" w:hAnsi="Arial" w:cs="Arial"/>
          <w:color w:val="000000"/>
          <w:sz w:val="20"/>
          <w:szCs w:val="20"/>
          <w:lang w:val="en-GB" w:eastAsia="de-DE"/>
        </w:rPr>
        <w:t>limate Label</w:t>
      </w:r>
    </w:p>
    <w:p w:rsidR="000552A9" w:rsidRPr="00542E69" w:rsidRDefault="000552A9" w:rsidP="000552A9">
      <w:pPr>
        <w:spacing w:before="30" w:after="0" w:line="240" w:lineRule="auto"/>
        <w:ind w:left="3544" w:hanging="4"/>
        <w:jc w:val="both"/>
        <w:rPr>
          <w:rFonts w:ascii="Arial" w:eastAsia="Times New Roman" w:hAnsi="Arial" w:cs="Arial"/>
          <w:color w:val="000000"/>
          <w:sz w:val="20"/>
          <w:szCs w:val="20"/>
          <w:lang w:val="en-GB" w:eastAsia="de-DE"/>
        </w:rPr>
      </w:pPr>
      <w:r w:rsidRPr="00542E69">
        <w:rPr>
          <w:rFonts w:ascii="Arial" w:eastAsia="Times New Roman" w:hAnsi="Arial" w:cs="Arial"/>
          <w:color w:val="000000"/>
          <w:sz w:val="20"/>
          <w:szCs w:val="20"/>
          <w:lang w:val="en-GB" w:eastAsia="de-DE"/>
        </w:rPr>
        <w:t>- Danish Indoor Climate Label</w:t>
      </w:r>
    </w:p>
    <w:p w:rsidR="000552A9" w:rsidRDefault="000552A9" w:rsidP="000552A9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1B1331">
        <w:rPr>
          <w:rFonts w:ascii="Arial" w:eastAsia="Times New Roman" w:hAnsi="Arial" w:cs="Arial"/>
          <w:color w:val="000000"/>
          <w:sz w:val="20"/>
          <w:szCs w:val="20"/>
          <w:u w:val="single"/>
          <w:lang w:eastAsia="de-DE"/>
        </w:rPr>
        <w:br w:type="page"/>
      </w:r>
      <w:r w:rsidRPr="00DD3C2E">
        <w:rPr>
          <w:rFonts w:ascii="Arial" w:eastAsia="Times New Roman" w:hAnsi="Arial" w:cs="Arial"/>
          <w:color w:val="000000"/>
          <w:sz w:val="20"/>
          <w:szCs w:val="20"/>
          <w:lang w:eastAsia="de-DE"/>
        </w:rPr>
        <w:lastRenderedPageBreak/>
        <w:t>Schallabsorptionsgrade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:</w:t>
      </w:r>
    </w:p>
    <w:p w:rsidR="000552A9" w:rsidRDefault="000552A9" w:rsidP="000552A9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Gemessen bei einer totalen Konstruktionshöhe von 200 mm</w:t>
      </w:r>
    </w:p>
    <w:p w:rsidR="000552A9" w:rsidRPr="00DD3C2E" w:rsidRDefault="000552A9" w:rsidP="000552A9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0552A9" w:rsidRPr="00D47EBA" w:rsidRDefault="000552A9" w:rsidP="000552A9">
      <w:pPr>
        <w:tabs>
          <w:tab w:val="left" w:pos="1560"/>
          <w:tab w:val="left" w:pos="241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Frequenz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</w:r>
      <w:proofErr w:type="spellStart"/>
      <w:r w:rsidRPr="00D47EBA">
        <w:rPr>
          <w:rFonts w:ascii="Arial" w:eastAsia="Times New Roman" w:hAnsi="Arial" w:cs="Arial"/>
          <w:sz w:val="20"/>
          <w:szCs w:val="20"/>
          <w:lang w:eastAsia="de-DE"/>
        </w:rPr>
        <w:t>alpha</w:t>
      </w:r>
      <w:proofErr w:type="spellEnd"/>
      <w:r w:rsidRPr="00D47EBA">
        <w:rPr>
          <w:rFonts w:ascii="Arial" w:eastAsia="Times New Roman" w:hAnsi="Arial" w:cs="Arial"/>
          <w:sz w:val="20"/>
          <w:szCs w:val="20"/>
          <w:lang w:eastAsia="de-DE"/>
        </w:rPr>
        <w:t xml:space="preserve"> p</w:t>
      </w:r>
    </w:p>
    <w:p w:rsidR="000552A9" w:rsidRPr="00D47EBA" w:rsidRDefault="000552A9" w:rsidP="000552A9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125 Hz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</w:r>
      <w:r>
        <w:rPr>
          <w:rFonts w:ascii="Arial" w:eastAsia="Times New Roman" w:hAnsi="Arial" w:cs="Arial"/>
          <w:sz w:val="20"/>
          <w:szCs w:val="20"/>
          <w:lang w:eastAsia="de-DE"/>
        </w:rPr>
        <w:t>0,40</w:t>
      </w:r>
    </w:p>
    <w:p w:rsidR="000552A9" w:rsidRPr="00D47EBA" w:rsidRDefault="000552A9" w:rsidP="000552A9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250 Hz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</w:r>
      <w:r>
        <w:rPr>
          <w:rFonts w:ascii="Arial" w:eastAsia="Times New Roman" w:hAnsi="Arial" w:cs="Arial"/>
          <w:sz w:val="20"/>
          <w:szCs w:val="20"/>
          <w:lang w:eastAsia="de-DE"/>
        </w:rPr>
        <w:t>0,75</w:t>
      </w:r>
    </w:p>
    <w:p w:rsidR="000552A9" w:rsidRPr="00D47EBA" w:rsidRDefault="000552A9" w:rsidP="000552A9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500 Hz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</w:r>
      <w:r>
        <w:rPr>
          <w:rFonts w:ascii="Arial" w:eastAsia="Times New Roman" w:hAnsi="Arial" w:cs="Arial"/>
          <w:sz w:val="20"/>
          <w:szCs w:val="20"/>
          <w:lang w:eastAsia="de-DE"/>
        </w:rPr>
        <w:t>0,95</w:t>
      </w:r>
    </w:p>
    <w:p w:rsidR="000552A9" w:rsidRPr="00D47EBA" w:rsidRDefault="000552A9" w:rsidP="000552A9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>
        <w:rPr>
          <w:rFonts w:ascii="Arial" w:eastAsia="Times New Roman" w:hAnsi="Arial" w:cs="Arial"/>
          <w:sz w:val="20"/>
          <w:szCs w:val="20"/>
          <w:lang w:eastAsia="de-DE"/>
        </w:rPr>
        <w:t>1.000 Hz</w:t>
      </w:r>
      <w:r>
        <w:rPr>
          <w:rFonts w:ascii="Arial" w:eastAsia="Times New Roman" w:hAnsi="Arial" w:cs="Arial"/>
          <w:sz w:val="20"/>
          <w:szCs w:val="20"/>
          <w:lang w:eastAsia="de-DE"/>
        </w:rPr>
        <w:tab/>
        <w:t>0,90</w:t>
      </w:r>
    </w:p>
    <w:p w:rsidR="000552A9" w:rsidRPr="00D47EBA" w:rsidRDefault="000552A9" w:rsidP="000552A9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2.000 Hz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  <w:t>1,00</w:t>
      </w:r>
    </w:p>
    <w:p w:rsidR="000552A9" w:rsidRPr="00D47EBA" w:rsidRDefault="000552A9" w:rsidP="000552A9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4.000 Hz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  <w:t>1,00</w:t>
      </w:r>
    </w:p>
    <w:p w:rsidR="000552A9" w:rsidRPr="00D47EBA" w:rsidRDefault="000552A9" w:rsidP="000552A9">
      <w:pPr>
        <w:tabs>
          <w:tab w:val="left" w:pos="1560"/>
          <w:tab w:val="left" w:pos="1701"/>
          <w:tab w:val="left" w:pos="2268"/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</w:p>
    <w:p w:rsidR="000552A9" w:rsidRPr="00D47EBA" w:rsidRDefault="000552A9" w:rsidP="000552A9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proofErr w:type="spellStart"/>
      <w:r>
        <w:rPr>
          <w:rFonts w:ascii="Arial" w:eastAsia="Times New Roman" w:hAnsi="Arial" w:cs="Arial"/>
          <w:sz w:val="20"/>
          <w:szCs w:val="20"/>
          <w:lang w:eastAsia="de-DE"/>
        </w:rPr>
        <w:t>alpha</w:t>
      </w:r>
      <w:proofErr w:type="spellEnd"/>
      <w:r>
        <w:rPr>
          <w:rFonts w:ascii="Arial" w:eastAsia="Times New Roman" w:hAnsi="Arial" w:cs="Arial"/>
          <w:sz w:val="20"/>
          <w:szCs w:val="20"/>
          <w:lang w:eastAsia="de-DE"/>
        </w:rPr>
        <w:t xml:space="preserve"> w</w:t>
      </w:r>
      <w:r>
        <w:rPr>
          <w:rFonts w:ascii="Arial" w:eastAsia="Times New Roman" w:hAnsi="Arial" w:cs="Arial"/>
          <w:sz w:val="20"/>
          <w:szCs w:val="20"/>
          <w:lang w:eastAsia="de-DE"/>
        </w:rPr>
        <w:tab/>
        <w:t>0,95</w:t>
      </w:r>
    </w:p>
    <w:p w:rsidR="000552A9" w:rsidRPr="00D47EBA" w:rsidRDefault="000552A9" w:rsidP="000552A9">
      <w:pPr>
        <w:tabs>
          <w:tab w:val="left" w:pos="1560"/>
          <w:tab w:val="left" w:pos="1701"/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proofErr w:type="spellStart"/>
      <w:r w:rsidRPr="00D47EBA">
        <w:rPr>
          <w:rFonts w:ascii="Arial" w:eastAsia="Times New Roman" w:hAnsi="Arial" w:cs="Arial"/>
          <w:sz w:val="20"/>
          <w:szCs w:val="20"/>
          <w:lang w:eastAsia="de-DE"/>
        </w:rPr>
        <w:t>Absorberklasse</w:t>
      </w:r>
      <w:proofErr w:type="spellEnd"/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  <w:t>A</w:t>
      </w:r>
    </w:p>
    <w:p w:rsidR="00777C43" w:rsidRDefault="00777C43" w:rsidP="00A83BE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777C43" w:rsidRPr="009C1AF2" w:rsidRDefault="00777C43" w:rsidP="00A83BE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Bei eventuellen Alternativangeboten ist die Gleichwertigkeit aller funktionalen Eigenschaften vom Bieter schriftlich nachzuweisen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</w:t>
      </w:r>
    </w:p>
    <w:p w:rsidR="00777C43" w:rsidRDefault="00777C43" w:rsidP="00A83BE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072CF8" w:rsidRDefault="00072CF8" w:rsidP="00072CF8">
      <w:pPr>
        <w:tabs>
          <w:tab w:val="left" w:pos="3969"/>
          <w:tab w:val="left" w:pos="6237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 w:rsidRP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M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enge:                     m²</w:t>
      </w:r>
      <w:r w:rsidRP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EP                     €</w:t>
      </w:r>
      <w:r w:rsidRP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GP:                     €</w:t>
      </w:r>
    </w:p>
    <w:p w:rsidR="00B735B5" w:rsidRDefault="00B735B5" w:rsidP="00A83BE0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906173" w:rsidRDefault="00906173" w:rsidP="00A83BE0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906173" w:rsidRPr="009C1AF2" w:rsidRDefault="00906173" w:rsidP="00A83BE0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DE305B" w:rsidRDefault="00DE305B" w:rsidP="00DE305B">
      <w:pPr>
        <w:spacing w:before="30" w:after="0" w:line="240" w:lineRule="auto"/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2. Bestandteil:</w:t>
      </w:r>
    </w:p>
    <w:p w:rsidR="00DE305B" w:rsidRDefault="00DE305B" w:rsidP="00DE305B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</w:t>
      </w:r>
    </w:p>
    <w:p w:rsidR="00DE305B" w:rsidRDefault="00DE305B" w:rsidP="00DE305B">
      <w:pPr>
        <w:spacing w:before="30" w:after="0" w:line="240" w:lineRule="auto"/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T24 Click-Unterkonstruktion</w:t>
      </w:r>
    </w:p>
    <w:p w:rsidR="00DE305B" w:rsidRDefault="00DE305B" w:rsidP="00DE305B">
      <w:pPr>
        <w:spacing w:before="30" w:after="0" w:line="240" w:lineRule="auto"/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DE305B" w:rsidRDefault="00DE305B" w:rsidP="00DE305B">
      <w:pPr>
        <w:tabs>
          <w:tab w:val="left" w:pos="2835"/>
        </w:tabs>
        <w:spacing w:before="30" w:after="0" w:line="240" w:lineRule="auto"/>
        <w:ind w:left="851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Fabrikat: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ROCKFON</w:t>
      </w:r>
    </w:p>
    <w:p w:rsidR="00DE305B" w:rsidRPr="001B1331" w:rsidRDefault="00DE305B" w:rsidP="00DE305B">
      <w:pPr>
        <w:tabs>
          <w:tab w:val="left" w:pos="2835"/>
        </w:tabs>
        <w:spacing w:before="30" w:after="0" w:line="240" w:lineRule="auto"/>
        <w:ind w:left="851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 w:rsidRPr="001B1331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System:</w:t>
      </w:r>
      <w:r w:rsidRPr="001B1331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Chicago Metallic T24 Click 2890</w:t>
      </w:r>
    </w:p>
    <w:p w:rsidR="00DE305B" w:rsidRDefault="00DE305B" w:rsidP="00DE305B">
      <w:pPr>
        <w:tabs>
          <w:tab w:val="left" w:pos="2835"/>
        </w:tabs>
        <w:spacing w:before="30" w:after="0" w:line="240" w:lineRule="auto"/>
        <w:ind w:left="851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Profilbreite: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24 mm</w:t>
      </w:r>
    </w:p>
    <w:p w:rsidR="00DE305B" w:rsidRDefault="00DE305B" w:rsidP="00DE305B">
      <w:pPr>
        <w:tabs>
          <w:tab w:val="left" w:pos="2835"/>
        </w:tabs>
        <w:spacing w:before="30" w:after="0" w:line="240" w:lineRule="auto"/>
        <w:ind w:left="851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Profilhöhe: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38 mm (Haupt- und Querschienen)</w:t>
      </w:r>
    </w:p>
    <w:p w:rsidR="00DE305B" w:rsidRDefault="00DE305B" w:rsidP="00DE305B">
      <w:pPr>
        <w:tabs>
          <w:tab w:val="left" w:pos="2835"/>
        </w:tabs>
        <w:spacing w:before="30" w:after="0" w:line="240" w:lineRule="auto"/>
        <w:ind w:left="851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Materialstärke: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Hauptschienen: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2 x 0,4 mm</w:t>
      </w:r>
    </w:p>
    <w:p w:rsidR="00DE305B" w:rsidRDefault="00DE305B" w:rsidP="00DE305B">
      <w:pPr>
        <w:tabs>
          <w:tab w:val="left" w:pos="2835"/>
        </w:tabs>
        <w:spacing w:before="30" w:after="0" w:line="240" w:lineRule="auto"/>
        <w:ind w:left="851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Querschienen: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2 x 0,3 mm</w:t>
      </w:r>
    </w:p>
    <w:p w:rsidR="00DE305B" w:rsidRDefault="00DE305B" w:rsidP="00DE305B">
      <w:pPr>
        <w:tabs>
          <w:tab w:val="left" w:pos="2835"/>
        </w:tabs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Profilfarbe: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weiß, ähnlich RAL 9016</w:t>
      </w:r>
    </w:p>
    <w:p w:rsidR="00DE305B" w:rsidRDefault="00DE305B" w:rsidP="00DE305B">
      <w:pPr>
        <w:tabs>
          <w:tab w:val="left" w:pos="2835"/>
        </w:tabs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DE305B" w:rsidRDefault="00DE305B" w:rsidP="00DE305B">
      <w:pPr>
        <w:tabs>
          <w:tab w:val="left" w:pos="3686"/>
        </w:tabs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u w:val="single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u w:val="single"/>
          <w:lang w:eastAsia="de-DE"/>
        </w:rPr>
        <w:t>bestehend aus:</w:t>
      </w:r>
    </w:p>
    <w:p w:rsidR="00DE305B" w:rsidRDefault="00DE305B" w:rsidP="00DE305B">
      <w:pPr>
        <w:tabs>
          <w:tab w:val="left" w:pos="3686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>
        <w:rPr>
          <w:rFonts w:ascii="Arial" w:eastAsia="Times New Roman" w:hAnsi="Arial" w:cs="Arial"/>
          <w:sz w:val="20"/>
          <w:szCs w:val="20"/>
          <w:lang w:eastAsia="de-DE"/>
        </w:rPr>
        <w:t>Tragschienen / Abstand:</w:t>
      </w:r>
      <w:r>
        <w:rPr>
          <w:rFonts w:ascii="Arial" w:eastAsia="Times New Roman" w:hAnsi="Arial" w:cs="Arial"/>
          <w:sz w:val="20"/>
          <w:szCs w:val="20"/>
          <w:lang w:eastAsia="de-DE"/>
        </w:rPr>
        <w:tab/>
        <w:t>-2800 31 001 / 1250 mm</w:t>
      </w:r>
    </w:p>
    <w:p w:rsidR="00DE305B" w:rsidRDefault="00DE305B" w:rsidP="00DE305B">
      <w:pPr>
        <w:tabs>
          <w:tab w:val="left" w:pos="3402"/>
          <w:tab w:val="left" w:pos="3686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>
        <w:rPr>
          <w:rFonts w:ascii="Arial" w:eastAsia="Times New Roman" w:hAnsi="Arial" w:cs="Arial"/>
          <w:sz w:val="20"/>
          <w:szCs w:val="20"/>
          <w:lang w:eastAsia="de-DE"/>
        </w:rPr>
        <w:t>Querschienen lang / Abstand:</w:t>
      </w:r>
      <w:r>
        <w:rPr>
          <w:rFonts w:ascii="Arial" w:eastAsia="Times New Roman" w:hAnsi="Arial" w:cs="Arial"/>
          <w:sz w:val="20"/>
          <w:szCs w:val="20"/>
          <w:lang w:eastAsia="de-DE"/>
        </w:rPr>
        <w:tab/>
        <w:t>-2894 31 001 / 625 mm</w:t>
      </w:r>
    </w:p>
    <w:p w:rsidR="00DE305B" w:rsidRDefault="00DE305B" w:rsidP="00DE305B">
      <w:pPr>
        <w:tabs>
          <w:tab w:val="left" w:pos="3402"/>
          <w:tab w:val="left" w:pos="3686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>
        <w:rPr>
          <w:rFonts w:ascii="Arial" w:eastAsia="Times New Roman" w:hAnsi="Arial" w:cs="Arial"/>
          <w:sz w:val="20"/>
          <w:szCs w:val="20"/>
          <w:lang w:eastAsia="de-DE"/>
        </w:rPr>
        <w:t>Querschienen kurz / Abstand:</w:t>
      </w:r>
      <w:r>
        <w:rPr>
          <w:rFonts w:ascii="Arial" w:eastAsia="Times New Roman" w:hAnsi="Arial" w:cs="Arial"/>
          <w:sz w:val="20"/>
          <w:szCs w:val="20"/>
          <w:lang w:eastAsia="de-DE"/>
        </w:rPr>
        <w:tab/>
        <w:t xml:space="preserve">-2892 31 001 / 1250 mm (nur bei 625x625 mm) </w:t>
      </w:r>
    </w:p>
    <w:p w:rsidR="00DE305B" w:rsidRDefault="00DE305B" w:rsidP="00DE305B">
      <w:pPr>
        <w:tabs>
          <w:tab w:val="left" w:pos="3686"/>
        </w:tabs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Abhänger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/ Abstand: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………………/ 1250 mm</w:t>
      </w:r>
    </w:p>
    <w:p w:rsidR="00DE305B" w:rsidRDefault="00DE305B" w:rsidP="00DE305B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DE305B" w:rsidRDefault="00DE305B" w:rsidP="00DE305B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Die Unterkonstruktion Chicago Metallic T24 Click 2890 besteht aus warm gewalztem Stahl (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sendzimir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verzinkt ) mit einer beidseitigen Beschichtung aus Zink mit einer Schichtdicke von 100 g/m². Das System ist feuerbeständig und demontierbar. </w:t>
      </w:r>
    </w:p>
    <w:p w:rsidR="00DE305B" w:rsidRDefault="00DE305B" w:rsidP="00DE305B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DE305B" w:rsidRDefault="00DE305B" w:rsidP="00DE305B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Trag- und Querschienen verfügen über eine Höhe von 38 mm was hohe Tragfähigkeiten und bestmögliche Kompatibilität mit Zubehören und Einbauteilen gewährleistet. </w:t>
      </w:r>
    </w:p>
    <w:p w:rsidR="00DE305B" w:rsidRDefault="00DE305B" w:rsidP="00DE305B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DE305B" w:rsidRDefault="00DE305B" w:rsidP="00DE305B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Tragschienen Typs -2800 sind alle mit einem Ausdehnungsausgleich (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Firebreak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) von 40 mm ausgestattet, welcher im Falle eines Brandes die Stabilität der Decke sicherstellt. An jedem Schienenende befindet sich eine integrierte Klickkupplung durch die die Tragschienen mit einander verbunden werden.</w:t>
      </w:r>
    </w:p>
    <w:p w:rsidR="00DE305B" w:rsidRDefault="00DE305B" w:rsidP="00DE305B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DE305B" w:rsidRDefault="00DE305B" w:rsidP="00DE305B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Die Enden der Querschienen sind mit einer integrierten Klickkupplung und einer gekröpften Auflage versehen. Am Ende der Querschienen befindet sich eine Ausdehnungslasche (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Firebreak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) die ebenso die Demontage der Schiene ermöglicht.</w:t>
      </w:r>
    </w:p>
    <w:p w:rsidR="00DE305B" w:rsidRDefault="00DE305B" w:rsidP="00DE305B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DE305B" w:rsidRDefault="00DE305B" w:rsidP="00DE305B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Farbtoleranz der verschiedenen Schienen wird Δ E = 1 nicht überstiegen.</w:t>
      </w:r>
    </w:p>
    <w:p w:rsidR="00DE305B" w:rsidRDefault="00DE305B" w:rsidP="00DE305B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sichtbaren Teile haben einen Glanzgrad von 15% mit einer Toleranz von +/- 3%.</w:t>
      </w:r>
    </w:p>
    <w:p w:rsidR="00DE305B" w:rsidRDefault="00DE305B" w:rsidP="00DE305B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lastRenderedPageBreak/>
        <w:t>Schienen aus verschiedenen Produktionen gleichen Farbtons können miteinander kombiniert werden.</w:t>
      </w:r>
    </w:p>
    <w:p w:rsidR="00DE305B" w:rsidRDefault="00DE305B" w:rsidP="00DE305B">
      <w:pPr>
        <w:spacing w:before="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DE305B" w:rsidRDefault="00DE305B" w:rsidP="00DE305B">
      <w:pPr>
        <w:spacing w:before="20" w:after="0" w:line="240" w:lineRule="auto"/>
        <w:ind w:left="851" w:right="135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Als Systembestandteil verfügt die Unterkonstruktion über die CE-Kennzeichnung und entspricht den Anforderungen der Bauproduktenverordnung (Verordnung (EU) Nr. 305/2011 des europäischen Parlaments und des Rates).</w:t>
      </w:r>
    </w:p>
    <w:p w:rsidR="00DE305B" w:rsidRDefault="00DE305B" w:rsidP="00DE305B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DE305B" w:rsidRDefault="00DE305B" w:rsidP="00DE305B">
      <w:pPr>
        <w:spacing w:before="20" w:after="0" w:line="240" w:lineRule="auto"/>
        <w:ind w:left="851" w:right="135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Darüber hinaus gewährleistet die Unterkonstruktion mindestens folgende funktionelle Eigenschaften:</w:t>
      </w:r>
    </w:p>
    <w:p w:rsidR="00DE305B" w:rsidRDefault="00DE305B" w:rsidP="00DE305B">
      <w:pPr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DE305B" w:rsidRDefault="00DE305B" w:rsidP="00DE305B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Brandverhalten: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Euroklasse A1 gem. DIN EN 13501-1</w:t>
      </w:r>
    </w:p>
    <w:p w:rsidR="00DE305B" w:rsidRDefault="00DE305B" w:rsidP="00DE305B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Korrosionsklasse: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B, gem. DIN EN 13964</w:t>
      </w:r>
    </w:p>
    <w:p w:rsidR="00DE305B" w:rsidRDefault="00DE305B" w:rsidP="00DE305B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Tragfähigkeit: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</w:p>
    <w:tbl>
      <w:tblPr>
        <w:tblStyle w:val="Tabellenraster"/>
        <w:tblW w:w="0" w:type="auto"/>
        <w:tblInd w:w="3544" w:type="dxa"/>
        <w:tblLook w:val="04A0" w:firstRow="1" w:lastRow="0" w:firstColumn="1" w:lastColumn="0" w:noHBand="0" w:noVBand="1"/>
      </w:tblPr>
      <w:tblGrid>
        <w:gridCol w:w="2234"/>
        <w:gridCol w:w="3510"/>
      </w:tblGrid>
      <w:tr w:rsidR="00DE305B" w:rsidTr="00DE305B"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5B" w:rsidRDefault="00DE305B">
            <w:pPr>
              <w:spacing w:before="30"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Modulabmessungen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5B" w:rsidRDefault="00DE305B">
            <w:pPr>
              <w:spacing w:before="30"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Tragfähigkeit in kg/m² bei einer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Gesamtdurchbiegung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von 2,5 mm</w:t>
            </w:r>
          </w:p>
        </w:tc>
      </w:tr>
      <w:tr w:rsidR="00DE305B" w:rsidTr="00DE305B"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5B" w:rsidRDefault="00DE305B">
            <w:pPr>
              <w:spacing w:before="30"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625 x 625 mm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5B" w:rsidRDefault="00DE305B">
            <w:pPr>
              <w:spacing w:before="30"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8,0</w:t>
            </w:r>
          </w:p>
        </w:tc>
      </w:tr>
      <w:tr w:rsidR="00DE305B" w:rsidTr="00DE305B"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5B" w:rsidRDefault="00DE305B">
            <w:pPr>
              <w:spacing w:before="30"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1.250 x 625 mm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5B" w:rsidRDefault="00DE305B">
            <w:pPr>
              <w:spacing w:before="30"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8,8</w:t>
            </w:r>
          </w:p>
        </w:tc>
      </w:tr>
    </w:tbl>
    <w:p w:rsidR="00DE305B" w:rsidRDefault="00DE305B" w:rsidP="00DE305B">
      <w:pPr>
        <w:spacing w:before="20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DE305B" w:rsidRDefault="00DE305B" w:rsidP="00DE305B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Bei eventuellen Alternativangeboten ist die Gleichwertigkeit aller funktionalen Eigenschaften vom Bieter schriftlich nachzuweisen.</w:t>
      </w:r>
    </w:p>
    <w:p w:rsidR="00DE305B" w:rsidRDefault="00DE305B" w:rsidP="00DE305B">
      <w:pPr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DE305B" w:rsidRDefault="00DE305B" w:rsidP="00DE305B">
      <w:pPr>
        <w:tabs>
          <w:tab w:val="left" w:pos="3969"/>
          <w:tab w:val="left" w:pos="6237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Menge:                     m²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EP                     €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GP:                     €</w:t>
      </w:r>
    </w:p>
    <w:p w:rsidR="00072CF8" w:rsidRDefault="00072CF8" w:rsidP="00535EB1">
      <w:pPr>
        <w:tabs>
          <w:tab w:val="left" w:pos="3969"/>
          <w:tab w:val="left" w:pos="6237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072CF8" w:rsidRDefault="00072CF8" w:rsidP="00535EB1">
      <w:pPr>
        <w:tabs>
          <w:tab w:val="left" w:pos="3969"/>
          <w:tab w:val="left" w:pos="6237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072CF8" w:rsidRDefault="00072CF8" w:rsidP="00535EB1">
      <w:pPr>
        <w:tabs>
          <w:tab w:val="left" w:pos="3969"/>
          <w:tab w:val="left" w:pos="6237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725394" w:rsidRPr="00777C43" w:rsidRDefault="00725394" w:rsidP="008443B1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3</w:t>
      </w:r>
      <w:r w:rsidRPr="00777C43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. Bestandteil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:</w:t>
      </w:r>
    </w:p>
    <w:p w:rsidR="00725394" w:rsidRDefault="00725394" w:rsidP="008443B1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</w:t>
      </w:r>
    </w:p>
    <w:p w:rsidR="00072CF8" w:rsidRPr="00680C5A" w:rsidRDefault="00072CF8" w:rsidP="00072CF8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proofErr w:type="spellStart"/>
      <w:r w:rsidRPr="00680C5A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Wandanschluß</w:t>
      </w:r>
      <w:proofErr w:type="spellEnd"/>
      <w:r w:rsidRPr="00680C5A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 per Stufenwandwinkel</w:t>
      </w:r>
    </w:p>
    <w:p w:rsidR="00072CF8" w:rsidRPr="00680C5A" w:rsidRDefault="00072CF8" w:rsidP="00072CF8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072CF8" w:rsidRPr="00680C5A" w:rsidRDefault="00072CF8" w:rsidP="00072CF8">
      <w:pPr>
        <w:tabs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 w:rsidRPr="00680C5A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Fabrikat:</w:t>
      </w:r>
      <w:r w:rsidRPr="00680C5A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ROCKFON</w:t>
      </w:r>
    </w:p>
    <w:p w:rsidR="00072CF8" w:rsidRPr="00680C5A" w:rsidRDefault="00072CF8" w:rsidP="00072CF8">
      <w:pPr>
        <w:tabs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 w:rsidRPr="00680C5A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Typ:</w:t>
      </w:r>
      <w:r w:rsidRPr="00680C5A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 xml:space="preserve">Chicago Metallic Stufenwandwinkel </w:t>
      </w:r>
      <w:r w:rsidR="000552A9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1461</w:t>
      </w:r>
    </w:p>
    <w:p w:rsidR="00072CF8" w:rsidRPr="00680C5A" w:rsidRDefault="00072CF8" w:rsidP="00072CF8">
      <w:pPr>
        <w:tabs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 w:rsidRPr="00680C5A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Abmessungen:</w:t>
      </w:r>
      <w:r w:rsidRPr="00680C5A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</w:r>
      <w:r w:rsidR="000552A9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15 x 12 x 8</w:t>
      </w:r>
      <w:r w:rsidRPr="00680C5A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 xml:space="preserve"> x 15 mm, </w:t>
      </w:r>
    </w:p>
    <w:p w:rsidR="00072CF8" w:rsidRPr="00680C5A" w:rsidRDefault="00072CF8" w:rsidP="00072CF8">
      <w:pPr>
        <w:tabs>
          <w:tab w:val="left" w:pos="2835"/>
        </w:tabs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80C5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Profilfarbe:</w:t>
      </w:r>
      <w:r w:rsidRPr="00680C5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weiß, ähnlich RAL 9016</w:t>
      </w:r>
    </w:p>
    <w:p w:rsidR="00072CF8" w:rsidRPr="00680C5A" w:rsidRDefault="00072CF8" w:rsidP="00072CF8">
      <w:pPr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072CF8" w:rsidRPr="00680C5A" w:rsidRDefault="00072CF8" w:rsidP="00072CF8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80C5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Der Chicago Metallic Stufenwandwinkel </w:t>
      </w:r>
      <w:r w:rsidR="000552A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1461</w:t>
      </w:r>
      <w:r w:rsidRPr="00680C5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besteht aus warm gewalztem Stahl ( </w:t>
      </w:r>
      <w:proofErr w:type="spellStart"/>
      <w:r w:rsidRPr="00680C5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sendzimir</w:t>
      </w:r>
      <w:proofErr w:type="spellEnd"/>
      <w:r w:rsidRPr="00680C5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verzinkt ) mit einer beidseitigen Beschichtung aus Zink mit einer Schichtdicke von 100 g/m². </w:t>
      </w:r>
    </w:p>
    <w:p w:rsidR="00072CF8" w:rsidRPr="00680C5A" w:rsidRDefault="00072CF8" w:rsidP="00072CF8">
      <w:pPr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072CF8" w:rsidRPr="00680C5A" w:rsidRDefault="00072CF8" w:rsidP="00072CF8">
      <w:pPr>
        <w:spacing w:before="20" w:after="0" w:line="240" w:lineRule="auto"/>
        <w:ind w:left="851" w:right="135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80C5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Darüber hinaus gewährleistet der Wandwinkel mindestens folgende funktionelle Eigenschaften:</w:t>
      </w:r>
    </w:p>
    <w:p w:rsidR="00072CF8" w:rsidRPr="00680C5A" w:rsidRDefault="00072CF8" w:rsidP="00072CF8">
      <w:pPr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072CF8" w:rsidRPr="00680C5A" w:rsidRDefault="00072CF8" w:rsidP="00072CF8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80C5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Brandverhalten:</w:t>
      </w:r>
      <w:r w:rsidRPr="00680C5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Euroklasse A1 gem. DIN EN 13501-1</w:t>
      </w:r>
    </w:p>
    <w:p w:rsidR="00072CF8" w:rsidRPr="00680C5A" w:rsidRDefault="00072CF8" w:rsidP="00072CF8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80C5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Korrosionsklasse:</w:t>
      </w:r>
      <w:r w:rsidRPr="00680C5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B, gem. DIN EN 13964</w:t>
      </w:r>
    </w:p>
    <w:p w:rsidR="00072CF8" w:rsidRPr="00680C5A" w:rsidRDefault="00072CF8" w:rsidP="00072CF8">
      <w:pPr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072CF8" w:rsidRPr="00680C5A" w:rsidRDefault="00072CF8" w:rsidP="00072CF8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80C5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Bei eventuellen Alternativangeboten ist die Gleichwertigkeit aller funktionalen Eigenschaften vom Bieter schriftlich nachzuweisen.</w:t>
      </w:r>
    </w:p>
    <w:p w:rsidR="00072CF8" w:rsidRPr="00680C5A" w:rsidRDefault="00072CF8" w:rsidP="00072CF8">
      <w:pPr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072CF8" w:rsidRPr="00680C5A" w:rsidRDefault="00072CF8" w:rsidP="00072CF8">
      <w:pPr>
        <w:tabs>
          <w:tab w:val="left" w:pos="3969"/>
          <w:tab w:val="left" w:pos="6237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80C5A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Menge:                     lfd. M.</w:t>
      </w:r>
      <w:r w:rsidRPr="00680C5A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EP                     €</w:t>
      </w:r>
      <w:r w:rsidRPr="00680C5A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GP:                     €</w:t>
      </w:r>
    </w:p>
    <w:p w:rsidR="00535EB1" w:rsidRDefault="00535EB1" w:rsidP="008443B1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535EB1" w:rsidRDefault="00535EB1" w:rsidP="008443B1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5E1213" w:rsidRDefault="005E1213" w:rsidP="008443B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680C5A" w:rsidRDefault="00680C5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br w:type="page"/>
      </w:r>
    </w:p>
    <w:p w:rsidR="005673B8" w:rsidRDefault="005673B8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lastRenderedPageBreak/>
        <w:t>Montagekurzbeschreibung</w:t>
      </w:r>
    </w:p>
    <w:p w:rsidR="005673B8" w:rsidRDefault="005673B8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8443B1" w:rsidRDefault="00780D95" w:rsidP="00780D95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An den aufgehenden Bauteilen </w:t>
      </w:r>
      <w:r w:rsidR="004C5137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aus .............................</w:t>
      </w:r>
      <w:r w:rsidR="000F0C9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wird umlaufend der Wandwinkel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mit einem maximalen Befestigungsabstand von 300 mm befestigt. </w:t>
      </w:r>
      <w:r w:rsidR="00D47EB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Alle ein- und ausspringenden Ecken sind sauber auf Gehrung zu schneiden.</w:t>
      </w:r>
    </w:p>
    <w:p w:rsidR="002B4623" w:rsidRDefault="002B4623" w:rsidP="00780D95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4C5137" w:rsidRDefault="00C96CA3" w:rsidP="00780D95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Anschließend werden die Tragschienen </w:t>
      </w:r>
      <w:r w:rsidR="000F0C9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des Typs -2800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mittels der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Abhänger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an der vorhandenen</w:t>
      </w:r>
      <w:r w:rsidR="00780D95" w:rsidRPr="00780D95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Rohdecke aus .....</w:t>
      </w:r>
      <w:r w:rsidR="00780D95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.........................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abgehängt</w:t>
      </w:r>
      <w:r w:rsidR="004C5137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. 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Der Achsabstand der Tragschienen beträgt 1.250 mm</w:t>
      </w:r>
      <w:r w:rsidR="000F0C9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,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der </w:t>
      </w:r>
      <w:proofErr w:type="spellStart"/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Abhängeabstand</w:t>
      </w:r>
      <w:proofErr w:type="spellEnd"/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beträgt ebenfalls 1.250 mm. </w:t>
      </w:r>
    </w:p>
    <w:p w:rsidR="008443B1" w:rsidRDefault="001B1331" w:rsidP="00780D95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Tragschienen sind</w:t>
      </w: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flu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cht- und waagerecht auszurichten.</w:t>
      </w:r>
    </w:p>
    <w:p w:rsidR="001B1331" w:rsidRDefault="001B1331" w:rsidP="00780D95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bookmarkStart w:id="0" w:name="_GoBack"/>
      <w:bookmarkEnd w:id="0"/>
    </w:p>
    <w:p w:rsidR="000F0C99" w:rsidRDefault="000F0C99" w:rsidP="008443B1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Danach werden zwischen den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Tragschienen die l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angen Querschienen des Typs -2894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mit einem Achsabstand von 625 mm eingeklickt. </w:t>
      </w:r>
      <w:r w:rsidR="00072CF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Tragschienen sind</w:t>
      </w:r>
      <w:r w:rsidR="00072CF8"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flu</w:t>
      </w:r>
      <w:r w:rsidR="00072CF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cht- und waagerecht auszurichten.</w:t>
      </w:r>
    </w:p>
    <w:p w:rsidR="00780D95" w:rsidRPr="00780D95" w:rsidRDefault="000F0C99" w:rsidP="008443B1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Bei de</w:t>
      </w:r>
      <w:r w:rsidR="00D47EB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r Modulabmessung 625x625 mm</w:t>
      </w:r>
      <w:r w:rsidR="00072CF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werden anschließend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zwischen d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en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langen Querschienen die kurzen Querschienen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des Typs -2892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eingeklickt.</w:t>
      </w:r>
      <w:r w:rsidR="00072CF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Der Achsabstand zwischen den kurzen Quers</w:t>
      </w:r>
      <w:r w:rsidR="00D47EB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chienen beträgt 1.250 </w:t>
      </w:r>
      <w:r w:rsidR="00072CF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mm.</w:t>
      </w:r>
    </w:p>
    <w:p w:rsidR="004C5137" w:rsidRDefault="004C5137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063421" w:rsidRDefault="004C5137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gesamte Konstruktion ist</w:t>
      </w:r>
      <w:r w:rsidR="00777C43"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="0006342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auf </w:t>
      </w:r>
      <w:r w:rsidR="00777C43"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flu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cht- und waagerecht</w:t>
      </w:r>
      <w:r w:rsidR="0006342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e Ausrichtung zu überprüfen. </w:t>
      </w:r>
    </w:p>
    <w:p w:rsidR="002B4623" w:rsidRDefault="002B4623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392130" w:rsidRDefault="00777C43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Rockfon Akustikdeckenplatten werden anschließend in die</w:t>
      </w:r>
      <w:r w:rsidR="004C5137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fertig montierte </w:t>
      </w: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Unterkonstruktion mit sauberen Handschuhen eingelegt. </w:t>
      </w:r>
      <w:r w:rsidR="00392130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Jede Platte ist einzeln </w:t>
      </w:r>
      <w:proofErr w:type="spellStart"/>
      <w:r w:rsidR="00392130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revisionierbar</w:t>
      </w:r>
      <w:proofErr w:type="spellEnd"/>
      <w:r w:rsidR="00392130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</w:t>
      </w:r>
    </w:p>
    <w:p w:rsidR="004C5137" w:rsidRDefault="004C5137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673B8" w:rsidRDefault="00777C43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Der Preis beinhaltet Verschnitt, sowie Vorhalten der erforderlichen Gerüste und Werkzeuge. </w:t>
      </w:r>
    </w:p>
    <w:p w:rsidR="005673B8" w:rsidRDefault="005673B8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777C43" w:rsidRPr="00672682" w:rsidRDefault="00777C43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Die Decke ist </w:t>
      </w:r>
      <w:proofErr w:type="spellStart"/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planeben</w:t>
      </w:r>
      <w:proofErr w:type="spellEnd"/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zu montieren, sowie sauber und frei von Beschädigungen zu übergeben.</w:t>
      </w:r>
    </w:p>
    <w:p w:rsidR="00777C43" w:rsidRPr="00672682" w:rsidRDefault="00777C43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</w:t>
      </w:r>
    </w:p>
    <w:p w:rsidR="00777C43" w:rsidRDefault="005673B8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abnahmefertige Montage ist nach DIN EN 13964, Vorbemerkungen, Architektenplänen, Angaben der Bauleitung sowie den Hersteller- Verarbeitungsrichtlinien auszuführen</w:t>
      </w:r>
    </w:p>
    <w:p w:rsidR="005673B8" w:rsidRPr="00672682" w:rsidRDefault="005673B8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777C43" w:rsidRPr="00672682" w:rsidRDefault="008443B1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Für die Montage des gesamten Akustikdeckensystems sind ausschließlich für den Untergrund geeignete und bauaufsichtlich zugelassene Befestigungsmittel zu verwenden. </w:t>
      </w:r>
    </w:p>
    <w:p w:rsidR="00777C43" w:rsidRPr="00672682" w:rsidRDefault="00777C43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</w:t>
      </w:r>
    </w:p>
    <w:p w:rsidR="00777C43" w:rsidRPr="00672682" w:rsidRDefault="0008509A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Summe: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 xml:space="preserve">………………………… </w:t>
      </w:r>
      <w:r w:rsidR="00777C43"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€</w:t>
      </w:r>
    </w:p>
    <w:p w:rsidR="00777C43" w:rsidRPr="00672682" w:rsidRDefault="00777C43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 </w:t>
      </w:r>
    </w:p>
    <w:p w:rsidR="00777C43" w:rsidRPr="00672682" w:rsidRDefault="0008509A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.....%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MwSt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: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 xml:space="preserve">………………………… </w:t>
      </w: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€</w:t>
      </w:r>
    </w:p>
    <w:p w:rsidR="00777C43" w:rsidRPr="00672682" w:rsidRDefault="00777C43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 </w:t>
      </w:r>
    </w:p>
    <w:p w:rsidR="009E3262" w:rsidRDefault="0008509A" w:rsidP="00A83BE0">
      <w:pPr>
        <w:spacing w:before="20" w:after="0" w:line="240" w:lineRule="auto"/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Gesamt</w:t>
      </w:r>
      <w:proofErr w:type="gramStart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: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…………………………</w:t>
      </w:r>
      <w:proofErr w:type="gramEnd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 </w:t>
      </w: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€</w:t>
      </w:r>
    </w:p>
    <w:p w:rsidR="00F147A0" w:rsidRDefault="00F147A0" w:rsidP="00A83BE0">
      <w:pPr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sectPr w:rsidR="00F147A0" w:rsidSect="00F04AE9"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175B7"/>
    <w:multiLevelType w:val="multilevel"/>
    <w:tmpl w:val="5E7E75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56CE7533"/>
    <w:multiLevelType w:val="multilevel"/>
    <w:tmpl w:val="DADA8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6BE169B"/>
    <w:multiLevelType w:val="multilevel"/>
    <w:tmpl w:val="C6B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AF2"/>
    <w:rsid w:val="00021CCB"/>
    <w:rsid w:val="000552A9"/>
    <w:rsid w:val="0005733E"/>
    <w:rsid w:val="00063421"/>
    <w:rsid w:val="00072CF8"/>
    <w:rsid w:val="0008509A"/>
    <w:rsid w:val="000A625B"/>
    <w:rsid w:val="000F0C99"/>
    <w:rsid w:val="00106036"/>
    <w:rsid w:val="001219F6"/>
    <w:rsid w:val="001244BC"/>
    <w:rsid w:val="0013039C"/>
    <w:rsid w:val="001B1331"/>
    <w:rsid w:val="00217300"/>
    <w:rsid w:val="002229AC"/>
    <w:rsid w:val="002463F0"/>
    <w:rsid w:val="00261434"/>
    <w:rsid w:val="00263CDE"/>
    <w:rsid w:val="0029556D"/>
    <w:rsid w:val="002B4623"/>
    <w:rsid w:val="002E1E1D"/>
    <w:rsid w:val="003143B4"/>
    <w:rsid w:val="00326C5C"/>
    <w:rsid w:val="00392130"/>
    <w:rsid w:val="003C2ACF"/>
    <w:rsid w:val="00412054"/>
    <w:rsid w:val="00412C5E"/>
    <w:rsid w:val="004602CA"/>
    <w:rsid w:val="00497DC0"/>
    <w:rsid w:val="004A774E"/>
    <w:rsid w:val="004C5137"/>
    <w:rsid w:val="004D28F7"/>
    <w:rsid w:val="00532BD5"/>
    <w:rsid w:val="00535EB1"/>
    <w:rsid w:val="00542E69"/>
    <w:rsid w:val="005673B8"/>
    <w:rsid w:val="005832DE"/>
    <w:rsid w:val="005954FA"/>
    <w:rsid w:val="005E1213"/>
    <w:rsid w:val="00636021"/>
    <w:rsid w:val="00672682"/>
    <w:rsid w:val="00680C5A"/>
    <w:rsid w:val="006C64F3"/>
    <w:rsid w:val="006E0406"/>
    <w:rsid w:val="006F70A8"/>
    <w:rsid w:val="00716B91"/>
    <w:rsid w:val="00725394"/>
    <w:rsid w:val="0073529C"/>
    <w:rsid w:val="00777C25"/>
    <w:rsid w:val="00777C43"/>
    <w:rsid w:val="00780D95"/>
    <w:rsid w:val="007E2261"/>
    <w:rsid w:val="008443B1"/>
    <w:rsid w:val="00855F2B"/>
    <w:rsid w:val="00906173"/>
    <w:rsid w:val="00992801"/>
    <w:rsid w:val="009B49F4"/>
    <w:rsid w:val="009C1AF2"/>
    <w:rsid w:val="009C1F17"/>
    <w:rsid w:val="009E3262"/>
    <w:rsid w:val="00A3524C"/>
    <w:rsid w:val="00A561B6"/>
    <w:rsid w:val="00A83BE0"/>
    <w:rsid w:val="00A974A3"/>
    <w:rsid w:val="00AA0208"/>
    <w:rsid w:val="00B061D8"/>
    <w:rsid w:val="00B65701"/>
    <w:rsid w:val="00B735B5"/>
    <w:rsid w:val="00BA3F75"/>
    <w:rsid w:val="00BC554D"/>
    <w:rsid w:val="00BF185E"/>
    <w:rsid w:val="00C14540"/>
    <w:rsid w:val="00C73262"/>
    <w:rsid w:val="00C96CA3"/>
    <w:rsid w:val="00CC4CBC"/>
    <w:rsid w:val="00D47EBA"/>
    <w:rsid w:val="00DB3640"/>
    <w:rsid w:val="00DD3C2E"/>
    <w:rsid w:val="00DE305B"/>
    <w:rsid w:val="00E15FCA"/>
    <w:rsid w:val="00E1629E"/>
    <w:rsid w:val="00F00C75"/>
    <w:rsid w:val="00F02C38"/>
    <w:rsid w:val="00F04AE9"/>
    <w:rsid w:val="00F147A0"/>
    <w:rsid w:val="00F24F06"/>
    <w:rsid w:val="00F520F9"/>
    <w:rsid w:val="00F75A8D"/>
    <w:rsid w:val="00F81595"/>
    <w:rsid w:val="00F82E43"/>
    <w:rsid w:val="00F96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E1213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9E32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147A0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43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43B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E1213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9E32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147A0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43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43B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410893">
      <w:bodyDiv w:val="1"/>
      <w:marLeft w:val="30"/>
      <w:marRight w:val="3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62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098537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754152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83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3390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84909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523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34608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645753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76700">
      <w:bodyDiv w:val="1"/>
      <w:marLeft w:val="30"/>
      <w:marRight w:val="3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64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667593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313072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471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1018</Words>
  <Characters>6414</Characters>
  <Application>Microsoft Office Word</Application>
  <DocSecurity>0</DocSecurity>
  <Lines>53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7418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Jux (RW-D/G)</dc:creator>
  <cp:lastModifiedBy>Martin Jux (RFN-EA)</cp:lastModifiedBy>
  <cp:revision>8</cp:revision>
  <cp:lastPrinted>2013-11-25T12:13:00Z</cp:lastPrinted>
  <dcterms:created xsi:type="dcterms:W3CDTF">2015-07-16T15:46:00Z</dcterms:created>
  <dcterms:modified xsi:type="dcterms:W3CDTF">2015-07-21T11:55:00Z</dcterms:modified>
</cp:coreProperties>
</file>