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E0" w:rsidRPr="00A83BE0" w:rsidRDefault="00A83BE0" w:rsidP="004D28F7">
      <w:pPr>
        <w:pStyle w:val="Listenabsatz"/>
        <w:spacing w:after="0" w:line="36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A83BE0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</w:t>
      </w:r>
      <w:r w:rsidR="00922CF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ikdeckensystem ROCKFON </w:t>
      </w:r>
      <w:r w:rsidR="00DA146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Color-all</w:t>
      </w:r>
      <w:r w:rsidR="00263CD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</w:t>
      </w:r>
      <w:r w:rsidR="0023680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E15</w:t>
      </w:r>
    </w:p>
    <w:p w:rsidR="009C1AF2" w:rsidRDefault="00855F2B" w:rsidP="00A83BE0">
      <w:pPr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Lieferung und Montage des Akus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tikdeckensystems 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23680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E15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, bestehend aus Akustikdeckenplatten 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7539C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E15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und Unterkonstruktion Chicago Metallic </w:t>
      </w:r>
      <w:r w:rsidR="0023680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T15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Click </w:t>
      </w:r>
      <w:r w:rsidR="0023680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2790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855F2B" w:rsidRPr="009C1AF2" w:rsidRDefault="00777C4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1. B</w:t>
      </w:r>
      <w:r w:rsidR="00855F2B"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estandteil: </w:t>
      </w:r>
    </w:p>
    <w:p w:rsidR="00855F2B" w:rsidRPr="009C1AF2" w:rsidRDefault="00855F2B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855F2B" w:rsidRPr="00B735B5" w:rsidRDefault="00072CF8" w:rsidP="00A83BE0">
      <w:pPr>
        <w:spacing w:before="30" w:after="0" w:line="24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Akustikdeckenplatten</w:t>
      </w:r>
    </w:p>
    <w:p w:rsidR="004602CA" w:rsidRDefault="004602CA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602CA" w:rsidRPr="00D47EBA" w:rsidRDefault="00F04AE9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Fabrikat: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2229AC" w:rsidRPr="00D47EBA">
        <w:rPr>
          <w:rFonts w:ascii="Arial" w:eastAsia="Times New Roman" w:hAnsi="Arial" w:cs="Arial"/>
          <w:sz w:val="20"/>
          <w:szCs w:val="20"/>
          <w:lang w:eastAsia="de-DE"/>
        </w:rPr>
        <w:t>ROCKFON</w:t>
      </w:r>
    </w:p>
    <w:p w:rsidR="004602CA" w:rsidRPr="00D47EBA" w:rsidRDefault="004602CA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Typ: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Color-all</w:t>
      </w:r>
    </w:p>
    <w:p w:rsidR="005832DE" w:rsidRPr="00D47EBA" w:rsidRDefault="00BC554D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Plattendicke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[mm]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ab/>
        <w:t>20</w:t>
      </w:r>
      <w:r w:rsidR="005832DE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mm</w:t>
      </w:r>
    </w:p>
    <w:p w:rsidR="004602CA" w:rsidRPr="00D47EBA" w:rsidRDefault="00B65701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Modulabmessungen</w:t>
      </w:r>
      <w:r w:rsidR="005954FA"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D47EBA"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625 x 625 mm, 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>1.250 x 625 mm</w:t>
      </w:r>
    </w:p>
    <w:p w:rsidR="004602CA" w:rsidRPr="00D47EBA" w:rsidRDefault="00601138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Kantenausbildung: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E</w:t>
      </w:r>
      <w:r w:rsidR="0023680C">
        <w:rPr>
          <w:rFonts w:ascii="Arial" w:eastAsia="Times New Roman" w:hAnsi="Arial" w:cs="Arial"/>
          <w:sz w:val="20"/>
          <w:szCs w:val="20"/>
          <w:lang w:eastAsia="de-DE"/>
        </w:rPr>
        <w:t>(15</w:t>
      </w:r>
      <w:r w:rsidR="003C3064">
        <w:rPr>
          <w:rFonts w:ascii="Arial" w:eastAsia="Times New Roman" w:hAnsi="Arial" w:cs="Arial"/>
          <w:sz w:val="20"/>
          <w:szCs w:val="20"/>
          <w:lang w:eastAsia="de-DE"/>
        </w:rPr>
        <w:t>)</w:t>
      </w:r>
      <w:r w:rsidR="004602CA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gem. DIN EN 13964 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02C38" w:rsidRPr="00672682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Akusti</w:t>
      </w:r>
      <w:r w:rsidR="00BC554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kdeckenplatte Rockfon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besteht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 hoch verdichteter, Kunstharz gebundener Steinwolle mit einem Schmelzpunkt &gt;1000° C. Die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Steinwollefasern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sind biolöslich. Sie erfüllen die Freizeichnungskriterien des Anhangs IV Nr. 22 der Gefahrstoffverordnung und des Abschnitts 23 des Anhangs zu §1 Chemikalien-Verbotsverordnung sowie der EU-Richtlinie 97/69/EG. Die Freigabe von Formaldehyd liegt weit unter dem Grenzwert der Klasse E1 nach DIN EN 13964. Das Einhalten der Kriterien wird durch das "RAL-Gütezeichen Mineralwolle" sichergestellt.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</w:p>
    <w:p w:rsidR="00F02C38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C2E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Das speziell eingefärbte Akustikvlies verfügt über eine homogene, optisch geschlossene Oberfläche mit hoher optischer Integrität bei nahezu 100%iger akustischer Transparenz.</w:t>
      </w:r>
    </w:p>
    <w:p w:rsidR="00DA146E" w:rsidRPr="009C1AF2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55F2B" w:rsidRDefault="00855F2B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Akustikdeckenplatten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verfügen über die CE-Kennzeichnung und </w:t>
      </w:r>
      <w:r w:rsidR="004602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entsprechen den Anforderungen der Bauproduktenverordnung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(Verordnung (EU) Nr. 305/2011 des europäischen Parlaments und des Rates).</w:t>
      </w:r>
    </w:p>
    <w:p w:rsidR="00DD3C2E" w:rsidRPr="009C1AF2" w:rsidRDefault="00DD3C2E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4602CA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gewährleisten die Akustikdeckenplatten 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5832DE" w:rsidRDefault="005832D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5832DE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F00C7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Sichtseite:</w:t>
      </w:r>
      <w:r w:rsidR="00F75A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Eingefärbtes Akustikvlies – akustisch transparent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Auswahlmöglichkeit aus 34 Farben – siehe Anlage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Rückseite: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abriebminderndes</w:t>
      </w:r>
      <w:r w:rsidR="005832DE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Vlies</w:t>
      </w:r>
    </w:p>
    <w:p w:rsidR="004602CA" w:rsidRDefault="00106036" w:rsidP="00106036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Euroklasse A1 bzw. A2-s1</w:t>
      </w:r>
      <w:proofErr w:type="gramStart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,d0</w:t>
      </w:r>
      <w:proofErr w:type="gramEnd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gem. DIN EN 13501-1 – siehe Anlage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Biegezugfestigkeitsklasse: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1/C/0N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Feuchtigkeitsbeständigkeit: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100% RH, bei 0 – 40</w:t>
      </w:r>
      <w:r w:rsidR="00777C4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°C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Lichtreflexionsgrad:</w:t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abhängig von der Farbe – siehe Anlage</w:t>
      </w:r>
    </w:p>
    <w:p w:rsidR="00BF185E" w:rsidRDefault="00BF185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Reinigungsfähigkeit: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B364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- </w:t>
      </w:r>
      <w:r w:rsidR="0041205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mit weicher Bürste oder Staubsauger</w:t>
      </w:r>
    </w:p>
    <w:p w:rsidR="00542E69" w:rsidRDefault="00F04AE9" w:rsidP="00F04AE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Wohngesundheit: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Nachweis der besonderen Umweltfreundlichkeit durch 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777C25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 xml:space="preserve">- </w:t>
      </w:r>
      <w:r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M1 Indoor C</w:t>
      </w: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limate Label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- Danish Indoor Climate Label</w:t>
      </w:r>
    </w:p>
    <w:p w:rsidR="005832DE" w:rsidRDefault="005832D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7539C8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br w:type="page"/>
      </w:r>
      <w:r w:rsidRP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Schallabsorptionsgrade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:</w:t>
      </w:r>
    </w:p>
    <w:p w:rsidR="00DD3C2E" w:rsidRDefault="00412C5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Gemessen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einer t</w:t>
      </w:r>
      <w:r w:rsidR="007539C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otalen Konstruktionshöhe von 205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mm</w:t>
      </w:r>
    </w:p>
    <w:p w:rsidR="00DD3C2E" w:rsidRPr="00DD3C2E" w:rsidRDefault="00DD3C2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Pr="00D47EBA" w:rsidRDefault="00DD3C2E" w:rsidP="00106036">
      <w:pPr>
        <w:tabs>
          <w:tab w:val="left" w:pos="1560"/>
          <w:tab w:val="left" w:pos="241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Frequenz</w:t>
      </w:r>
      <w:r w:rsidR="00106036"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proofErr w:type="spellStart"/>
      <w:r w:rsidR="00412C5E" w:rsidRPr="00D47EBA">
        <w:rPr>
          <w:rFonts w:ascii="Arial" w:eastAsia="Times New Roman" w:hAnsi="Arial" w:cs="Arial"/>
          <w:sz w:val="20"/>
          <w:szCs w:val="20"/>
          <w:lang w:eastAsia="de-DE"/>
        </w:rPr>
        <w:t>a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lpha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p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125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0,50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250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0,85</w:t>
      </w:r>
    </w:p>
    <w:p w:rsidR="00412C5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500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E2590B">
        <w:rPr>
          <w:rFonts w:ascii="Arial" w:eastAsia="Times New Roman" w:hAnsi="Arial" w:cs="Arial"/>
          <w:sz w:val="20"/>
          <w:szCs w:val="20"/>
          <w:lang w:eastAsia="de-DE"/>
        </w:rPr>
        <w:t>1</w:t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,00</w:t>
      </w:r>
    </w:p>
    <w:p w:rsidR="00DD3C2E" w:rsidRPr="00D47EBA" w:rsidRDefault="00DA146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1.000 Hz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0,90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4.000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1560"/>
          <w:tab w:val="left" w:pos="1701"/>
          <w:tab w:val="left" w:pos="2268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</w:p>
    <w:p w:rsidR="00412C5E" w:rsidRPr="00D47EBA" w:rsidRDefault="00E2590B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de-DE"/>
        </w:rPr>
        <w:t>alpha</w:t>
      </w:r>
      <w:proofErr w:type="spellEnd"/>
      <w:r>
        <w:rPr>
          <w:rFonts w:ascii="Arial" w:eastAsia="Times New Roman" w:hAnsi="Arial" w:cs="Arial"/>
          <w:sz w:val="20"/>
          <w:szCs w:val="20"/>
          <w:lang w:eastAsia="de-DE"/>
        </w:rPr>
        <w:t xml:space="preserve"> w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5832DE" w:rsidRPr="00D47EBA" w:rsidRDefault="00412C5E" w:rsidP="00106036">
      <w:pPr>
        <w:tabs>
          <w:tab w:val="left" w:pos="1560"/>
          <w:tab w:val="left" w:pos="1701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 w:rsidRPr="00D47EBA">
        <w:rPr>
          <w:rFonts w:ascii="Arial" w:eastAsia="Times New Roman" w:hAnsi="Arial" w:cs="Arial"/>
          <w:sz w:val="20"/>
          <w:szCs w:val="20"/>
          <w:lang w:eastAsia="de-DE"/>
        </w:rPr>
        <w:t>Absorberklasse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9C1AF2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B735B5" w:rsidRDefault="00B735B5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Pr="009C1AF2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Pr="00777C43" w:rsidRDefault="00645319" w:rsidP="00645319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2.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645319" w:rsidRDefault="00645319" w:rsidP="00645319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645319" w:rsidRDefault="00645319" w:rsidP="00645319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T15 Click-U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nterkonstruktion</w:t>
      </w:r>
    </w:p>
    <w:p w:rsidR="00645319" w:rsidRDefault="00645319" w:rsidP="00645319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645319" w:rsidRPr="003C3064" w:rsidRDefault="00645319" w:rsidP="00645319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645319" w:rsidRPr="007539C8" w:rsidRDefault="00645319" w:rsidP="00645319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7539C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System:</w:t>
      </w:r>
      <w:r w:rsidRPr="007539C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T15 Click 2790</w:t>
      </w:r>
    </w:p>
    <w:p w:rsidR="00645319" w:rsidRDefault="00645319" w:rsidP="00645319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Profilbreite: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15 mm</w:t>
      </w:r>
    </w:p>
    <w:p w:rsidR="00645319" w:rsidRDefault="00645319" w:rsidP="00645319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Profilhöhe: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38 mm (Haupt- und Querschienen)</w:t>
      </w:r>
    </w:p>
    <w:p w:rsidR="00645319" w:rsidRDefault="00645319" w:rsidP="00645319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Materialstärke: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Hauptschienen: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0,4 mm</w:t>
      </w:r>
    </w:p>
    <w:p w:rsidR="00645319" w:rsidRDefault="00645319" w:rsidP="00645319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Querschienen: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0,3 mm</w:t>
      </w:r>
    </w:p>
    <w:p w:rsidR="00645319" w:rsidRDefault="00645319" w:rsidP="00645319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645319" w:rsidRDefault="00645319" w:rsidP="00645319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Pr="00E94B93" w:rsidRDefault="00645319" w:rsidP="00645319">
      <w:pPr>
        <w:tabs>
          <w:tab w:val="left" w:pos="3686"/>
        </w:tabs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pPr>
      <w:r w:rsidRPr="00E94B93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bestehend aus:</w:t>
      </w:r>
    </w:p>
    <w:p w:rsidR="00645319" w:rsidRPr="00D47EBA" w:rsidRDefault="00645319" w:rsidP="00645319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Tragschienen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-27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00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31 001 / 1250 mm</w:t>
      </w:r>
    </w:p>
    <w:p w:rsidR="00645319" w:rsidRDefault="00645319" w:rsidP="00645319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Querschienen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lang / Abstand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Pr="00C13F4F">
        <w:rPr>
          <w:rFonts w:ascii="Arial" w:eastAsia="Times New Roman" w:hAnsi="Arial" w:cs="Arial"/>
          <w:sz w:val="20"/>
          <w:szCs w:val="20"/>
          <w:lang w:eastAsia="de-DE"/>
        </w:rPr>
        <w:tab/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>2794 31 001 / 625 mm</w:t>
      </w:r>
    </w:p>
    <w:p w:rsidR="00645319" w:rsidRPr="00D47EBA" w:rsidRDefault="00645319" w:rsidP="00645319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Querschienen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kurz / Abstand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Pr="00C13F4F">
        <w:rPr>
          <w:rFonts w:ascii="Arial" w:eastAsia="Times New Roman" w:hAnsi="Arial" w:cs="Arial"/>
          <w:sz w:val="20"/>
          <w:szCs w:val="20"/>
          <w:lang w:eastAsia="de-DE"/>
        </w:rPr>
        <w:tab/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2792 31 001 / 1250 mm (nur bei 625x625 mm) </w:t>
      </w:r>
    </w:p>
    <w:p w:rsidR="00645319" w:rsidRPr="00672682" w:rsidRDefault="00645319" w:rsidP="00645319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………………/ 1250 mm</w:t>
      </w:r>
    </w:p>
    <w:p w:rsidR="00645319" w:rsidRDefault="00645319" w:rsidP="00645319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Unterkonstruktion Chicago Metallic T15 Click 2790 besteht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aus warm gewalztem Stahl ( </w:t>
      </w:r>
      <w:proofErr w:type="spellStart"/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beidseitige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Beschichtung aus Zink mit einer Schichtdicke von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100 g/m². Das System ist feuerbeständig und demontierbar. </w:t>
      </w: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Pr="00672682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Trag- und Querschienen verfügen über eine Höhe von 38 mm was hohe Tragfähigkeiten und bestmögliche Kompatibilität mit Zubehören und Einbauteilen gewährleistet. </w:t>
      </w:r>
    </w:p>
    <w:p w:rsidR="00645319" w:rsidRDefault="00645319" w:rsidP="00645319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Tragschienen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Typs -2700 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sind alle m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it einem Ausdehnungsausgleich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) von 40 mm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ausgestattet, welcher 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im Fall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eines Brand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 die Stabilität der Decke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sicherstellt.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An jedem Schien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ende befindet sich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eine integrierte K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lickkupplung durch die die Tragschienen mit einander verbunden werden.</w:t>
      </w: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ie Enden der Querschienen sind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mit einer integrierten Klickkupplung und einer gekröpften Auflage versehen. Am Ende der Querschienen befindet sich eine Ausdehnungslasche ( </w:t>
      </w:r>
      <w:proofErr w:type="spellStart"/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) die ebenso die Demontage der Schiene ermöglicht.</w:t>
      </w: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Pr="005E1213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Farbtoleranz der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verschiedenen Schienen wird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Δ E = 1 nicht überstiegen.</w:t>
      </w:r>
    </w:p>
    <w:p w:rsidR="00645319" w:rsidRPr="005E1213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sichtbaren Teile haben einen Glanzgrad von 15% mit einer Toleranz von +/- 3%.</w:t>
      </w:r>
    </w:p>
    <w:p w:rsidR="00645319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Schienen aus verschiedenen Produktionen gleichen Farbtons könne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 miteinander kombiniert werden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645319" w:rsidRDefault="00645319" w:rsidP="00645319">
      <w:pPr>
        <w:spacing w:before="2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Als Systembestandteil verfügt die Unterkonstruktion über die CE-Kennzeichnung und entspricht den Anforderungen der Bauproduktenverordnung (Verordnung (EU) Nr. 305/2011 des europäischen Parlaments und des Rates).</w:t>
      </w:r>
    </w:p>
    <w:p w:rsidR="00645319" w:rsidRDefault="00645319" w:rsidP="00645319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gewährleistet die Unterkonstruktion 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645319" w:rsidRDefault="00645319" w:rsidP="0064531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645319" w:rsidRDefault="00645319" w:rsidP="0064531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C732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 w:rsidRPr="00C732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645319" w:rsidRDefault="00645319" w:rsidP="0064531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Tragfähigkeit: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</w:p>
    <w:tbl>
      <w:tblPr>
        <w:tblStyle w:val="Tabellenraster"/>
        <w:tblW w:w="0" w:type="auto"/>
        <w:tblInd w:w="3544" w:type="dxa"/>
        <w:tblLook w:val="04A0" w:firstRow="1" w:lastRow="0" w:firstColumn="1" w:lastColumn="0" w:noHBand="0" w:noVBand="1"/>
      </w:tblPr>
      <w:tblGrid>
        <w:gridCol w:w="2234"/>
        <w:gridCol w:w="3510"/>
      </w:tblGrid>
      <w:tr w:rsidR="00645319" w:rsidTr="008B5715">
        <w:tc>
          <w:tcPr>
            <w:tcW w:w="2234" w:type="dxa"/>
          </w:tcPr>
          <w:p w:rsidR="00645319" w:rsidRDefault="00645319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Modulabmessungen</w:t>
            </w:r>
          </w:p>
        </w:tc>
        <w:tc>
          <w:tcPr>
            <w:tcW w:w="3510" w:type="dxa"/>
          </w:tcPr>
          <w:p w:rsidR="00645319" w:rsidRDefault="00645319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Tragfähigkeit in kg/m² bei einer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Gesamtdurchbiegung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von 2,5 mm</w:t>
            </w:r>
          </w:p>
        </w:tc>
      </w:tr>
      <w:tr w:rsidR="00645319" w:rsidTr="008B5715">
        <w:tc>
          <w:tcPr>
            <w:tcW w:w="2234" w:type="dxa"/>
          </w:tcPr>
          <w:p w:rsidR="00645319" w:rsidRDefault="00645319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625 x 625 mm</w:t>
            </w:r>
          </w:p>
        </w:tc>
        <w:tc>
          <w:tcPr>
            <w:tcW w:w="3510" w:type="dxa"/>
          </w:tcPr>
          <w:p w:rsidR="00645319" w:rsidRDefault="00645319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6,4</w:t>
            </w:r>
          </w:p>
        </w:tc>
      </w:tr>
      <w:tr w:rsidR="00645319" w:rsidTr="008B5715">
        <w:tc>
          <w:tcPr>
            <w:tcW w:w="2234" w:type="dxa"/>
          </w:tcPr>
          <w:p w:rsidR="00645319" w:rsidRDefault="00645319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1.250 x 625 mm</w:t>
            </w:r>
          </w:p>
        </w:tc>
        <w:tc>
          <w:tcPr>
            <w:tcW w:w="3510" w:type="dxa"/>
          </w:tcPr>
          <w:p w:rsidR="00645319" w:rsidRDefault="00645319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7,1</w:t>
            </w:r>
          </w:p>
        </w:tc>
      </w:tr>
    </w:tbl>
    <w:p w:rsidR="00645319" w:rsidRPr="00B061D8" w:rsidRDefault="00645319" w:rsidP="00645319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Pr="009C1AF2" w:rsidRDefault="00645319" w:rsidP="0064531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645319" w:rsidRPr="00B061D8" w:rsidRDefault="00645319" w:rsidP="0064531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45319" w:rsidRDefault="00645319" w:rsidP="00645319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725394" w:rsidRPr="00777C43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3</w:t>
      </w: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725394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proofErr w:type="spellStart"/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Wandanschluß</w:t>
      </w:r>
      <w:proofErr w:type="spellEnd"/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per Stufenwandwinkel</w:t>
      </w: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072CF8" w:rsidRPr="0060113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Typ:</w:t>
      </w: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Stufenwandwinkel 1461</w:t>
      </w:r>
    </w:p>
    <w:p w:rsidR="00072CF8" w:rsidRPr="0060113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Abmessungen:</w:t>
      </w: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15 x 12 x 8 x 15 mm, </w:t>
      </w:r>
    </w:p>
    <w:p w:rsidR="00072CF8" w:rsidRPr="00601138" w:rsidRDefault="00072CF8" w:rsidP="00072CF8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Chicago Metallic Stufenwandwinkel 1461 besteht aus warm gewalztem Stahl ( </w:t>
      </w:r>
      <w:proofErr w:type="spellStart"/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sendzimir</w:t>
      </w:r>
      <w:proofErr w:type="spellEnd"/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Darüber hinaus gewährleistet der Wandwinkel mindestens folgende funktionelle Eigenschaften: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072CF8" w:rsidRPr="0060113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Menge:                     lfd. M.</w:t>
      </w:r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E1213" w:rsidRDefault="005E1213" w:rsidP="008443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Montagekurzbeschreibung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443B1" w:rsidRDefault="00780D95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 den aufgehenden Bauteilen 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 .............................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wird umlaufend der Wandwinkel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 einem maximalen Befestigungsabstand von 300 mm befestigt. 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Alle ein- und ausspringenden Ecken sind sauber auf Gehrung zu schneiden.</w:t>
      </w:r>
    </w:p>
    <w:p w:rsidR="002B4623" w:rsidRDefault="002B462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C5137" w:rsidRDefault="00C96CA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 xml:space="preserve">Anschließend werden die Tragschienen 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23680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2700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mittels der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 der vorhandenen</w:t>
      </w:r>
      <w:r w:rsidR="00780D95" w:rsidRP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Rohdecke aus .....</w:t>
      </w:r>
      <w:r w:rsid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.........................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abgehängt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.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Achsabstand der Tragschienen beträgt 1.250 mm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</w:t>
      </w:r>
      <w:proofErr w:type="spellStart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Abhängeabstand</w:t>
      </w:r>
      <w:proofErr w:type="spellEnd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beträgt ebenfalls 1.250 mm. </w:t>
      </w:r>
    </w:p>
    <w:p w:rsidR="008443B1" w:rsidRDefault="00326ED1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sind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 auszurichten.</w:t>
      </w:r>
    </w:p>
    <w:p w:rsidR="00326ED1" w:rsidRDefault="00326ED1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bookmarkStart w:id="0" w:name="_GoBack"/>
      <w:bookmarkEnd w:id="0"/>
    </w:p>
    <w:p w:rsidR="000F0C99" w:rsidRDefault="000F0C99" w:rsidP="008443B1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Danach werden zwischen den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Tragschienen die 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angen Querschienen des Typs -</w:t>
      </w:r>
      <w:r w:rsidR="0023680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2794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mit einem Achsabstand von 625 mm eingeklickt. </w:t>
      </w:r>
    </w:p>
    <w:p w:rsidR="00780D95" w:rsidRPr="00780D95" w:rsidRDefault="000F0C99" w:rsidP="008443B1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de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 Modulabmessung 625x625 mm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werden anschließend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zwischen 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langen Querschienen die kurzen Querschienen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23680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2792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eingeklickt.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Achsabstand zwischen den kurzen Quers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chienen beträgt 1.250 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mm.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63421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gesamte Konstruktion ist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auf 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e Ausrichtung zu überprüfen. </w:t>
      </w:r>
    </w:p>
    <w:p w:rsidR="002B4623" w:rsidRDefault="002B462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392130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Rockfon Akustikdeckenplatten werden anschließend in die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fertig montierte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Unterkonstruktion mit sauberen Handschuhen eingelegt. </w:t>
      </w:r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Jede Platte ist einzeln </w:t>
      </w:r>
      <w:proofErr w:type="spellStart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revisionierbar</w:t>
      </w:r>
      <w:proofErr w:type="spellEnd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Preis beinhaltet Verschnitt, sowie Vorhalten der erforderlichen Gerüste und Werkzeuge. 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Decke ist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planeben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zu montieren, sowie sauber und frei von Beschädigungen zu übergeben.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abnahmefertige Montage ist nach DIN EN 13964, Vorbemerkungen, Architektenplänen, Angaben der Bauleitung sowie den Hersteller- Verarbeitungsrichtlinien auszuführen</w:t>
      </w:r>
    </w:p>
    <w:p w:rsidR="005673B8" w:rsidRPr="00672682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8443B1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Für die Montage des gesamten Akustikdeckensystems sind ausschließlich für den Untergrund geeignete und bauaufsichtlich zugelassene Befestigungsmittel zu verwenden. 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Summe: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="00777C43"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.....%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MwSt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9E326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Gesamt</w:t>
      </w: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…………………………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327BAC" w:rsidRDefault="00327BA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br w:type="page"/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lastRenderedPageBreak/>
        <w:t xml:space="preserve">Akustikdecke Rockfon Color-all </w:t>
      </w:r>
      <w:r w:rsidR="0023680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E15</w:t>
      </w: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– Anlage zum Ausschreibungstext</w:t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1842"/>
        <w:gridCol w:w="2300"/>
      </w:tblGrid>
      <w:tr w:rsidR="00327BAC" w:rsidRPr="00327BAC" w:rsidTr="004B6259">
        <w:trPr>
          <w:trHeight w:val="765"/>
        </w:trPr>
        <w:tc>
          <w:tcPr>
            <w:tcW w:w="1526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Farbe</w:t>
            </w:r>
          </w:p>
        </w:tc>
        <w:tc>
          <w:tcPr>
            <w:tcW w:w="1559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Farbnummer</w:t>
            </w:r>
          </w:p>
        </w:tc>
        <w:tc>
          <w:tcPr>
            <w:tcW w:w="1985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NCS-</w:t>
            </w:r>
            <w:proofErr w:type="spellStart"/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Farbcode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Lichtreflexion gem. ISO 7724-2</w:t>
            </w:r>
          </w:p>
        </w:tc>
        <w:tc>
          <w:tcPr>
            <w:tcW w:w="2300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Brandverhalten</w:t>
            </w:r>
          </w:p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gem. DIN EN 13501-1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STONE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PLASTER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1005-R80B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GRAVEL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3502-B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MASTIC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ZINC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4005-R50B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CONCRETE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TARMAC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6005-R20B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ANTHRACITE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7010-R90B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CHARCOAL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9000-N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STUCCO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CHALK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LINEN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HEMP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3005-Y20R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CORK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4010-Y30R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EARTH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CLAY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4502-Y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HUMUS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8010-Y70R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0510-Y10R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SUNRISE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FRESH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BREEZE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1030-R80B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AQUA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1550-R80B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MISTY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1010-R40B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TWILIGHT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3010-R20B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CHILI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1580-Y90R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CURACAO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2555-B20G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VITAMIN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0585-Y20R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COPPER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GOLD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MERCURY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GARNET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SCARLET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5040-Y90R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ERMINE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EMERALD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6030-B30G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</w:tbl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p w:rsidR="00327BAC" w:rsidRPr="00327BAC" w:rsidRDefault="00327BAC" w:rsidP="00327BAC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147A0" w:rsidRDefault="00F147A0" w:rsidP="00A83BE0">
      <w:pPr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sectPr w:rsidR="00F147A0" w:rsidSect="00F04AE9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175B7"/>
    <w:multiLevelType w:val="multilevel"/>
    <w:tmpl w:val="5E7E7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6CE7533"/>
    <w:multiLevelType w:val="multilevel"/>
    <w:tmpl w:val="DAD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E169B"/>
    <w:multiLevelType w:val="multilevel"/>
    <w:tmpl w:val="C6B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F2"/>
    <w:rsid w:val="00021CCB"/>
    <w:rsid w:val="00053750"/>
    <w:rsid w:val="0005733E"/>
    <w:rsid w:val="00063421"/>
    <w:rsid w:val="00072CF8"/>
    <w:rsid w:val="0008509A"/>
    <w:rsid w:val="000A625B"/>
    <w:rsid w:val="000F0C99"/>
    <w:rsid w:val="00106036"/>
    <w:rsid w:val="001219F6"/>
    <w:rsid w:val="001244BC"/>
    <w:rsid w:val="002118E9"/>
    <w:rsid w:val="00217300"/>
    <w:rsid w:val="002229AC"/>
    <w:rsid w:val="0023680C"/>
    <w:rsid w:val="002463F0"/>
    <w:rsid w:val="002500FC"/>
    <w:rsid w:val="00261434"/>
    <w:rsid w:val="00263CDE"/>
    <w:rsid w:val="0029556D"/>
    <w:rsid w:val="002B4623"/>
    <w:rsid w:val="002E1E1D"/>
    <w:rsid w:val="003143B4"/>
    <w:rsid w:val="00326C5C"/>
    <w:rsid w:val="00326ED1"/>
    <w:rsid w:val="00327BAC"/>
    <w:rsid w:val="00392130"/>
    <w:rsid w:val="003C2ACF"/>
    <w:rsid w:val="003C3064"/>
    <w:rsid w:val="00412054"/>
    <w:rsid w:val="00412C5E"/>
    <w:rsid w:val="004602CA"/>
    <w:rsid w:val="004C5137"/>
    <w:rsid w:val="004D28F7"/>
    <w:rsid w:val="00532BD5"/>
    <w:rsid w:val="00535EB1"/>
    <w:rsid w:val="00542E69"/>
    <w:rsid w:val="005673B8"/>
    <w:rsid w:val="005832DE"/>
    <w:rsid w:val="005954FA"/>
    <w:rsid w:val="005E1213"/>
    <w:rsid w:val="00601138"/>
    <w:rsid w:val="00636021"/>
    <w:rsid w:val="00645319"/>
    <w:rsid w:val="00672682"/>
    <w:rsid w:val="006C64F3"/>
    <w:rsid w:val="006E0406"/>
    <w:rsid w:val="006F70A8"/>
    <w:rsid w:val="00716B91"/>
    <w:rsid w:val="00725394"/>
    <w:rsid w:val="0073529C"/>
    <w:rsid w:val="00747046"/>
    <w:rsid w:val="007539C8"/>
    <w:rsid w:val="00777C25"/>
    <w:rsid w:val="00777C43"/>
    <w:rsid w:val="00780D95"/>
    <w:rsid w:val="007E2261"/>
    <w:rsid w:val="008443B1"/>
    <w:rsid w:val="00855F2B"/>
    <w:rsid w:val="008A098D"/>
    <w:rsid w:val="00906173"/>
    <w:rsid w:val="00922CF8"/>
    <w:rsid w:val="00992801"/>
    <w:rsid w:val="009C1AF2"/>
    <w:rsid w:val="009C1F17"/>
    <w:rsid w:val="009E3262"/>
    <w:rsid w:val="009F7DDF"/>
    <w:rsid w:val="00A26B14"/>
    <w:rsid w:val="00A3524C"/>
    <w:rsid w:val="00A81248"/>
    <w:rsid w:val="00A83BE0"/>
    <w:rsid w:val="00AA0208"/>
    <w:rsid w:val="00B061D8"/>
    <w:rsid w:val="00B65701"/>
    <w:rsid w:val="00B735B5"/>
    <w:rsid w:val="00BA3F75"/>
    <w:rsid w:val="00BC554D"/>
    <w:rsid w:val="00BD7780"/>
    <w:rsid w:val="00BF185E"/>
    <w:rsid w:val="00C73262"/>
    <w:rsid w:val="00C853F2"/>
    <w:rsid w:val="00C96CA3"/>
    <w:rsid w:val="00CC4CBC"/>
    <w:rsid w:val="00D47EBA"/>
    <w:rsid w:val="00DA146E"/>
    <w:rsid w:val="00DB3640"/>
    <w:rsid w:val="00DD3C2E"/>
    <w:rsid w:val="00E15FCA"/>
    <w:rsid w:val="00E1629E"/>
    <w:rsid w:val="00E2590B"/>
    <w:rsid w:val="00E53EF9"/>
    <w:rsid w:val="00F00C75"/>
    <w:rsid w:val="00F02C38"/>
    <w:rsid w:val="00F04AE9"/>
    <w:rsid w:val="00F147A0"/>
    <w:rsid w:val="00F520F9"/>
    <w:rsid w:val="00F75A8D"/>
    <w:rsid w:val="00F81595"/>
    <w:rsid w:val="00F82E43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1089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853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415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8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3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909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60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753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670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75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307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Rockwool Group</Company>
  <LinksUpToDate>false</LinksUpToDate>
  <CharactersWithSpaces>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Jux (RW-D/G)</dc:creator>
  <cp:lastModifiedBy>Martin Jux (RFN-EA)</cp:lastModifiedBy>
  <cp:revision>6</cp:revision>
  <cp:lastPrinted>2013-11-25T12:13:00Z</cp:lastPrinted>
  <dcterms:created xsi:type="dcterms:W3CDTF">2015-07-17T12:13:00Z</dcterms:created>
  <dcterms:modified xsi:type="dcterms:W3CDTF">2015-07-21T09:41:00Z</dcterms:modified>
</cp:coreProperties>
</file>